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425" w:rsidRDefault="004A6425" w:rsidP="004A6425">
      <w:pPr>
        <w:pStyle w:val="a3"/>
        <w:rPr>
          <w:rFonts w:ascii="Arial" w:hAnsi="Arial" w:cs="Arial"/>
          <w:i/>
          <w:noProof/>
          <w:color w:val="7F7F7F" w:themeColor="text1" w:themeTint="80"/>
          <w:szCs w:val="24"/>
        </w:rPr>
      </w:pPr>
      <w:r w:rsidRPr="004A6425">
        <w:rPr>
          <w:rFonts w:ascii="Arial" w:hAnsi="Arial" w:cs="Arial"/>
          <w:i/>
          <w:noProof/>
          <w:color w:val="7F7F7F" w:themeColor="text1" w:themeTint="80"/>
          <w:szCs w:val="24"/>
        </w:rPr>
        <w:t>5.3.18. Протокольное поручение Тюменской областной Думы</w:t>
      </w:r>
    </w:p>
    <w:p w:rsidR="004A6425" w:rsidRDefault="004A6425" w:rsidP="004A6425">
      <w:pPr>
        <w:pStyle w:val="a3"/>
        <w:rPr>
          <w:rFonts w:ascii="Arial" w:hAnsi="Arial" w:cs="Arial"/>
          <w:i/>
          <w:noProof/>
          <w:color w:val="7F7F7F" w:themeColor="text1" w:themeTint="80"/>
          <w:szCs w:val="24"/>
        </w:rPr>
      </w:pPr>
    </w:p>
    <w:p w:rsidR="004A6425" w:rsidRPr="004A6425" w:rsidRDefault="004A6425" w:rsidP="004A6425">
      <w:pPr>
        <w:pStyle w:val="a3"/>
        <w:rPr>
          <w:rFonts w:ascii="Arial" w:hAnsi="Arial" w:cs="Arial"/>
          <w:i/>
          <w:noProof/>
          <w:color w:val="7F7F7F" w:themeColor="text1" w:themeTint="80"/>
          <w:szCs w:val="24"/>
        </w:rPr>
      </w:pPr>
    </w:p>
    <w:p w:rsidR="00327E62" w:rsidRDefault="00327E62" w:rsidP="00327E62">
      <w:pPr>
        <w:pStyle w:val="a3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E62" w:rsidRDefault="00327E62" w:rsidP="00327E62">
      <w:pPr>
        <w:jc w:val="center"/>
        <w:rPr>
          <w:b/>
          <w:sz w:val="36"/>
          <w:szCs w:val="36"/>
        </w:rPr>
      </w:pPr>
    </w:p>
    <w:p w:rsidR="00327E62" w:rsidRPr="00DF31F9" w:rsidRDefault="00327E62" w:rsidP="00327E62">
      <w:pPr>
        <w:jc w:val="center"/>
        <w:rPr>
          <w:b/>
          <w:sz w:val="36"/>
          <w:szCs w:val="36"/>
        </w:rPr>
      </w:pPr>
      <w:r w:rsidRPr="00DF31F9">
        <w:rPr>
          <w:b/>
          <w:sz w:val="36"/>
          <w:szCs w:val="36"/>
        </w:rPr>
        <w:t>ТЮМЕНСКАЯ ОБЛАСТНАЯ ДУМА</w:t>
      </w:r>
    </w:p>
    <w:p w:rsidR="00327E62" w:rsidRPr="00637442" w:rsidRDefault="00327E62" w:rsidP="00327E62">
      <w:pPr>
        <w:jc w:val="center"/>
        <w:rPr>
          <w:b/>
          <w:sz w:val="36"/>
          <w:szCs w:val="36"/>
        </w:rPr>
      </w:pPr>
    </w:p>
    <w:p w:rsidR="00327E62" w:rsidRPr="00DF31F9" w:rsidRDefault="00327E62" w:rsidP="00327E62">
      <w:pPr>
        <w:jc w:val="center"/>
        <w:rPr>
          <w:b/>
          <w:sz w:val="36"/>
          <w:szCs w:val="36"/>
        </w:rPr>
      </w:pPr>
      <w:r w:rsidRPr="00DF31F9">
        <w:rPr>
          <w:b/>
          <w:sz w:val="36"/>
          <w:szCs w:val="36"/>
        </w:rPr>
        <w:t>ПРОТОКОЛЬНОЕ  ПОРУЧЕНИЕ</w:t>
      </w:r>
    </w:p>
    <w:p w:rsidR="00327E62" w:rsidRPr="00EE25B5" w:rsidRDefault="00327E62" w:rsidP="00327E62">
      <w:pPr>
        <w:rPr>
          <w:sz w:val="18"/>
          <w:szCs w:val="18"/>
        </w:rPr>
      </w:pPr>
    </w:p>
    <w:p w:rsidR="00327E62" w:rsidRDefault="00327E62" w:rsidP="00327E62">
      <w:pPr>
        <w:rPr>
          <w:rFonts w:ascii="Arial" w:hAnsi="Arial"/>
        </w:rPr>
      </w:pPr>
      <w:r>
        <w:t>_________________</w:t>
      </w:r>
      <w:r w:rsidRPr="00EE25B5">
        <w:tab/>
      </w:r>
      <w:r w:rsidRPr="00EE25B5">
        <w:tab/>
      </w:r>
      <w:r w:rsidRPr="00EE25B5">
        <w:tab/>
      </w:r>
      <w:r>
        <w:tab/>
      </w:r>
      <w:r>
        <w:tab/>
      </w:r>
      <w:r w:rsidRPr="00EE25B5">
        <w:tab/>
      </w:r>
      <w:r w:rsidRPr="00EE25B5">
        <w:tab/>
      </w:r>
      <w:r>
        <w:t xml:space="preserve">            №______________</w:t>
      </w:r>
    </w:p>
    <w:p w:rsidR="00327E62" w:rsidRPr="005A4CB4" w:rsidRDefault="00327E62" w:rsidP="00327E62">
      <w:pPr>
        <w:rPr>
          <w:rFonts w:ascii="Arial" w:hAnsi="Arial" w:cs="Arial"/>
        </w:rPr>
      </w:pPr>
    </w:p>
    <w:p w:rsidR="00327E62" w:rsidRDefault="00327E62" w:rsidP="00327E62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Выписка из протокола</w:t>
      </w:r>
    </w:p>
    <w:p w:rsidR="00327E62" w:rsidRPr="002D01C9" w:rsidRDefault="00327E62" w:rsidP="00327E62">
      <w:pPr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13266">
        <w:rPr>
          <w:rFonts w:ascii="Arial" w:hAnsi="Arial" w:cs="Arial"/>
          <w:i/>
        </w:rPr>
        <w:t>(</w:t>
      </w:r>
      <w:r w:rsidRPr="002D01C9">
        <w:rPr>
          <w:rFonts w:ascii="Arial" w:hAnsi="Arial" w:cs="Arial"/>
          <w:i/>
        </w:rPr>
        <w:t>порядковый номер</w:t>
      </w:r>
      <w:r w:rsidRPr="00B13266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</w:t>
      </w:r>
    </w:p>
    <w:p w:rsidR="00327E62" w:rsidRDefault="00327E62" w:rsidP="00327E62">
      <w:pPr>
        <w:ind w:left="5670"/>
        <w:rPr>
          <w:rFonts w:ascii="Arial" w:hAnsi="Arial" w:cs="Arial"/>
        </w:rPr>
      </w:pPr>
      <w:r>
        <w:rPr>
          <w:rFonts w:ascii="Arial" w:hAnsi="Arial" w:cs="Arial"/>
        </w:rPr>
        <w:t>заседания Тюменской областной Думы</w:t>
      </w:r>
    </w:p>
    <w:p w:rsidR="00327E62" w:rsidRPr="003568AB" w:rsidRDefault="00327E62" w:rsidP="00327E62">
      <w:pPr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568AB">
        <w:rPr>
          <w:rFonts w:ascii="Arial" w:hAnsi="Arial" w:cs="Arial"/>
          <w:i/>
        </w:rPr>
        <w:t>(дата проведения заседания)</w:t>
      </w:r>
    </w:p>
    <w:p w:rsidR="00327E62" w:rsidRDefault="00327E62" w:rsidP="00327E62">
      <w:pPr>
        <w:rPr>
          <w:rFonts w:ascii="Arial" w:hAnsi="Arial" w:cs="Arial"/>
        </w:rPr>
      </w:pPr>
    </w:p>
    <w:p w:rsidR="00327E62" w:rsidRDefault="00327E62" w:rsidP="00327E62">
      <w:pPr>
        <w:rPr>
          <w:rFonts w:ascii="Arial" w:hAnsi="Arial" w:cs="Arial"/>
        </w:rPr>
      </w:pPr>
    </w:p>
    <w:p w:rsidR="004A6425" w:rsidRDefault="004A6425" w:rsidP="00327E62">
      <w:pPr>
        <w:rPr>
          <w:rFonts w:ascii="Arial" w:hAnsi="Arial" w:cs="Arial"/>
        </w:rPr>
      </w:pPr>
      <w:bookmarkStart w:id="0" w:name="_GoBack"/>
      <w:bookmarkEnd w:id="0"/>
    </w:p>
    <w:tbl>
      <w:tblPr>
        <w:tblW w:w="9430" w:type="dxa"/>
        <w:tblLook w:val="04A0" w:firstRow="1" w:lastRow="0" w:firstColumn="1" w:lastColumn="0" w:noHBand="0" w:noVBand="1"/>
      </w:tblPr>
      <w:tblGrid>
        <w:gridCol w:w="3652"/>
        <w:gridCol w:w="851"/>
        <w:gridCol w:w="4927"/>
      </w:tblGrid>
      <w:tr w:rsidR="00327E62" w:rsidRPr="0084551F" w:rsidTr="00CB3EBB">
        <w:tc>
          <w:tcPr>
            <w:tcW w:w="3652" w:type="dxa"/>
            <w:shd w:val="clear" w:color="auto" w:fill="auto"/>
          </w:tcPr>
          <w:p w:rsidR="00327E62" w:rsidRPr="0084551F" w:rsidRDefault="00327E62" w:rsidP="00CB3EBB">
            <w:pPr>
              <w:rPr>
                <w:rFonts w:ascii="Arial" w:hAnsi="Arial" w:cs="Arial"/>
              </w:rPr>
            </w:pPr>
            <w:r w:rsidRPr="0084551F">
              <w:rPr>
                <w:rFonts w:ascii="Arial" w:hAnsi="Arial" w:cs="Arial"/>
              </w:rPr>
              <w:t>Слушали:</w:t>
            </w:r>
          </w:p>
        </w:tc>
        <w:tc>
          <w:tcPr>
            <w:tcW w:w="851" w:type="dxa"/>
            <w:shd w:val="clear" w:color="auto" w:fill="auto"/>
          </w:tcPr>
          <w:p w:rsidR="00327E62" w:rsidRPr="0084551F" w:rsidRDefault="00327E62" w:rsidP="00CB3EBB">
            <w:pPr>
              <w:rPr>
                <w:rFonts w:ascii="Arial" w:hAnsi="Arial" w:cs="Arial"/>
              </w:rPr>
            </w:pPr>
          </w:p>
        </w:tc>
        <w:tc>
          <w:tcPr>
            <w:tcW w:w="4927" w:type="dxa"/>
            <w:shd w:val="clear" w:color="auto" w:fill="auto"/>
          </w:tcPr>
          <w:p w:rsidR="00327E62" w:rsidRPr="0084551F" w:rsidRDefault="00327E62" w:rsidP="00CB3EBB">
            <w:pPr>
              <w:rPr>
                <w:rFonts w:ascii="Arial" w:hAnsi="Arial" w:cs="Arial"/>
                <w:i/>
              </w:rPr>
            </w:pPr>
            <w:r w:rsidRPr="0084551F">
              <w:rPr>
                <w:rFonts w:ascii="Arial" w:hAnsi="Arial" w:cs="Arial"/>
                <w:i/>
              </w:rPr>
              <w:t>На</w:t>
            </w:r>
            <w:r w:rsidR="00EB3C3A">
              <w:rPr>
                <w:rFonts w:ascii="Arial" w:hAnsi="Arial" w:cs="Arial"/>
                <w:i/>
              </w:rPr>
              <w:t>имено</w:t>
            </w:r>
            <w:r w:rsidRPr="0084551F">
              <w:rPr>
                <w:rFonts w:ascii="Arial" w:hAnsi="Arial" w:cs="Arial"/>
                <w:i/>
              </w:rPr>
              <w:t>вание вопроса, в ходе рассмотрения которого было дано поручение</w:t>
            </w:r>
          </w:p>
          <w:p w:rsidR="00327E62" w:rsidRPr="0084551F" w:rsidRDefault="00327E62" w:rsidP="00CB3EBB">
            <w:pPr>
              <w:rPr>
                <w:rFonts w:ascii="Arial" w:hAnsi="Arial" w:cs="Arial"/>
                <w:i/>
              </w:rPr>
            </w:pPr>
          </w:p>
          <w:p w:rsidR="00327E62" w:rsidRPr="0084551F" w:rsidRDefault="00327E62" w:rsidP="00CB3EBB">
            <w:pPr>
              <w:rPr>
                <w:rFonts w:ascii="Arial" w:hAnsi="Arial" w:cs="Arial"/>
                <w:i/>
              </w:rPr>
            </w:pPr>
          </w:p>
          <w:p w:rsidR="00327E62" w:rsidRPr="0084551F" w:rsidRDefault="00327E62" w:rsidP="00CB3EBB">
            <w:pPr>
              <w:rPr>
                <w:rFonts w:ascii="Arial" w:hAnsi="Arial" w:cs="Arial"/>
                <w:i/>
              </w:rPr>
            </w:pPr>
          </w:p>
        </w:tc>
      </w:tr>
      <w:tr w:rsidR="00327E62" w:rsidRPr="0084551F" w:rsidTr="00CB3EBB">
        <w:tc>
          <w:tcPr>
            <w:tcW w:w="3652" w:type="dxa"/>
            <w:shd w:val="clear" w:color="auto" w:fill="auto"/>
          </w:tcPr>
          <w:p w:rsidR="00327E62" w:rsidRPr="0084551F" w:rsidRDefault="00327E62" w:rsidP="00CB3EBB">
            <w:pPr>
              <w:rPr>
                <w:rFonts w:ascii="Arial" w:hAnsi="Arial" w:cs="Arial"/>
              </w:rPr>
            </w:pPr>
            <w:r w:rsidRPr="0084551F">
              <w:rPr>
                <w:rFonts w:ascii="Arial" w:hAnsi="Arial" w:cs="Arial"/>
              </w:rPr>
              <w:t>Докладывал:</w:t>
            </w:r>
          </w:p>
        </w:tc>
        <w:tc>
          <w:tcPr>
            <w:tcW w:w="851" w:type="dxa"/>
            <w:shd w:val="clear" w:color="auto" w:fill="auto"/>
          </w:tcPr>
          <w:p w:rsidR="00327E62" w:rsidRPr="0084551F" w:rsidRDefault="00327E62" w:rsidP="00CB3EBB">
            <w:pPr>
              <w:rPr>
                <w:rFonts w:ascii="Arial" w:hAnsi="Arial" w:cs="Arial"/>
              </w:rPr>
            </w:pPr>
          </w:p>
        </w:tc>
        <w:tc>
          <w:tcPr>
            <w:tcW w:w="4927" w:type="dxa"/>
            <w:shd w:val="clear" w:color="auto" w:fill="auto"/>
          </w:tcPr>
          <w:p w:rsidR="00327E62" w:rsidRPr="0084551F" w:rsidRDefault="00327E62" w:rsidP="00CB3EBB">
            <w:pPr>
              <w:rPr>
                <w:rFonts w:ascii="Arial" w:hAnsi="Arial" w:cs="Arial"/>
                <w:i/>
              </w:rPr>
            </w:pPr>
            <w:r w:rsidRPr="0084551F">
              <w:rPr>
                <w:rFonts w:ascii="Arial" w:hAnsi="Arial" w:cs="Arial"/>
                <w:i/>
              </w:rPr>
              <w:t xml:space="preserve">(Фамилия </w:t>
            </w:r>
            <w:r>
              <w:rPr>
                <w:rFonts w:ascii="Arial" w:hAnsi="Arial" w:cs="Arial"/>
                <w:i/>
              </w:rPr>
              <w:t>И.О.</w:t>
            </w:r>
            <w:r w:rsidRPr="0084551F">
              <w:rPr>
                <w:rFonts w:ascii="Arial" w:hAnsi="Arial" w:cs="Arial"/>
                <w:i/>
              </w:rPr>
              <w:t>, должность)</w:t>
            </w:r>
          </w:p>
          <w:p w:rsidR="00327E62" w:rsidRPr="0084551F" w:rsidRDefault="00327E62" w:rsidP="00CB3EBB">
            <w:pPr>
              <w:rPr>
                <w:rFonts w:ascii="Arial" w:hAnsi="Arial" w:cs="Arial"/>
                <w:i/>
              </w:rPr>
            </w:pPr>
          </w:p>
          <w:p w:rsidR="00327E62" w:rsidRPr="0084551F" w:rsidRDefault="00327E62" w:rsidP="00CB3EBB">
            <w:pPr>
              <w:rPr>
                <w:rFonts w:ascii="Arial" w:hAnsi="Arial" w:cs="Arial"/>
                <w:i/>
              </w:rPr>
            </w:pPr>
          </w:p>
          <w:p w:rsidR="00327E62" w:rsidRPr="0084551F" w:rsidRDefault="00327E62" w:rsidP="00CB3EBB">
            <w:pPr>
              <w:rPr>
                <w:rFonts w:ascii="Arial" w:hAnsi="Arial" w:cs="Arial"/>
                <w:i/>
              </w:rPr>
            </w:pPr>
          </w:p>
        </w:tc>
      </w:tr>
      <w:tr w:rsidR="00327E62" w:rsidRPr="0084551F" w:rsidTr="00CB3EBB">
        <w:tc>
          <w:tcPr>
            <w:tcW w:w="3652" w:type="dxa"/>
            <w:shd w:val="clear" w:color="auto" w:fill="auto"/>
          </w:tcPr>
          <w:p w:rsidR="00327E62" w:rsidRPr="0084551F" w:rsidRDefault="00327E62" w:rsidP="00CB3EBB">
            <w:pPr>
              <w:rPr>
                <w:rFonts w:ascii="Arial" w:hAnsi="Arial" w:cs="Arial"/>
              </w:rPr>
            </w:pPr>
            <w:r w:rsidRPr="0084551F">
              <w:rPr>
                <w:rFonts w:ascii="Arial" w:hAnsi="Arial" w:cs="Arial"/>
              </w:rPr>
              <w:t>Предложение внес:</w:t>
            </w:r>
          </w:p>
        </w:tc>
        <w:tc>
          <w:tcPr>
            <w:tcW w:w="851" w:type="dxa"/>
            <w:shd w:val="clear" w:color="auto" w:fill="auto"/>
          </w:tcPr>
          <w:p w:rsidR="00327E62" w:rsidRPr="0084551F" w:rsidRDefault="00327E62" w:rsidP="00CB3EBB">
            <w:pPr>
              <w:rPr>
                <w:rFonts w:ascii="Arial" w:hAnsi="Arial" w:cs="Arial"/>
              </w:rPr>
            </w:pPr>
          </w:p>
        </w:tc>
        <w:tc>
          <w:tcPr>
            <w:tcW w:w="4927" w:type="dxa"/>
            <w:shd w:val="clear" w:color="auto" w:fill="auto"/>
          </w:tcPr>
          <w:p w:rsidR="00327E62" w:rsidRPr="0084551F" w:rsidRDefault="00327E62" w:rsidP="00CB3EBB">
            <w:pPr>
              <w:rPr>
                <w:rFonts w:ascii="Arial" w:hAnsi="Arial" w:cs="Arial"/>
                <w:i/>
              </w:rPr>
            </w:pPr>
            <w:r w:rsidRPr="006D19CD">
              <w:rPr>
                <w:rFonts w:ascii="Arial" w:hAnsi="Arial" w:cs="Arial"/>
                <w:i/>
              </w:rPr>
              <w:t>(Фамилия И.О.,</w:t>
            </w:r>
            <w:r w:rsidRPr="0084551F">
              <w:rPr>
                <w:rFonts w:ascii="Arial" w:hAnsi="Arial" w:cs="Arial"/>
                <w:i/>
              </w:rPr>
              <w:t xml:space="preserve"> должность)</w:t>
            </w:r>
          </w:p>
          <w:p w:rsidR="00327E62" w:rsidRPr="0084551F" w:rsidRDefault="00327E62" w:rsidP="00CB3EBB">
            <w:pPr>
              <w:rPr>
                <w:rFonts w:ascii="Arial" w:hAnsi="Arial" w:cs="Arial"/>
                <w:i/>
              </w:rPr>
            </w:pPr>
          </w:p>
          <w:p w:rsidR="00327E62" w:rsidRPr="0084551F" w:rsidRDefault="00327E62" w:rsidP="00CB3EBB">
            <w:pPr>
              <w:rPr>
                <w:rFonts w:ascii="Arial" w:hAnsi="Arial" w:cs="Arial"/>
              </w:rPr>
            </w:pPr>
          </w:p>
        </w:tc>
      </w:tr>
    </w:tbl>
    <w:p w:rsidR="00327E62" w:rsidRDefault="00327E62" w:rsidP="00327E62">
      <w:pPr>
        <w:ind w:firstLine="709"/>
        <w:rPr>
          <w:rFonts w:ascii="Arial" w:hAnsi="Arial" w:cs="Arial"/>
        </w:rPr>
      </w:pPr>
    </w:p>
    <w:p w:rsidR="00327E62" w:rsidRDefault="00327E62" w:rsidP="00327E6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со статьей 65 Регламента Тюменской областной Думы</w:t>
      </w:r>
      <w:r>
        <w:rPr>
          <w:rFonts w:ascii="Arial" w:hAnsi="Arial" w:cs="Arial"/>
        </w:rPr>
        <w:br/>
      </w:r>
      <w:r w:rsidRPr="0084551F">
        <w:rPr>
          <w:rFonts w:ascii="Arial" w:hAnsi="Arial" w:cs="Arial"/>
        </w:rPr>
        <w:t>РЕШИЛИ</w:t>
      </w:r>
      <w:r>
        <w:rPr>
          <w:rFonts w:ascii="Arial" w:hAnsi="Arial" w:cs="Arial"/>
        </w:rPr>
        <w:t>:</w:t>
      </w:r>
    </w:p>
    <w:p w:rsidR="00327E62" w:rsidRDefault="00327E62" w:rsidP="00327E62">
      <w:pPr>
        <w:ind w:firstLine="709"/>
        <w:jc w:val="both"/>
        <w:rPr>
          <w:rFonts w:ascii="Arial" w:hAnsi="Arial" w:cs="Arial"/>
        </w:rPr>
      </w:pPr>
    </w:p>
    <w:p w:rsidR="00327E62" w:rsidRDefault="00327E62" w:rsidP="00327E62">
      <w:pPr>
        <w:ind w:firstLine="708"/>
        <w:jc w:val="both"/>
        <w:rPr>
          <w:rFonts w:ascii="Arial" w:hAnsi="Arial" w:cs="Arial"/>
        </w:rPr>
      </w:pPr>
      <w:r w:rsidRPr="005D398C">
        <w:rPr>
          <w:rFonts w:ascii="Arial" w:hAnsi="Arial" w:cs="Arial"/>
          <w:i/>
        </w:rPr>
        <w:t>Содержание протокольного поручения с указанием ответственного за</w:t>
      </w:r>
      <w:r w:rsidR="006308A9">
        <w:rPr>
          <w:rFonts w:ascii="Arial" w:hAnsi="Arial" w:cs="Arial"/>
          <w:i/>
        </w:rPr>
        <w:t> </w:t>
      </w:r>
      <w:r w:rsidRPr="005D398C">
        <w:rPr>
          <w:rFonts w:ascii="Arial" w:hAnsi="Arial" w:cs="Arial"/>
          <w:i/>
        </w:rPr>
        <w:t>исполнение</w:t>
      </w:r>
      <w:r>
        <w:rPr>
          <w:rFonts w:ascii="Arial" w:hAnsi="Arial" w:cs="Arial"/>
        </w:rPr>
        <w:t>.</w:t>
      </w:r>
    </w:p>
    <w:p w:rsidR="00327E62" w:rsidRDefault="00327E62" w:rsidP="00327E62">
      <w:pPr>
        <w:rPr>
          <w:rFonts w:ascii="Arial" w:hAnsi="Arial" w:cs="Arial"/>
        </w:rPr>
      </w:pPr>
    </w:p>
    <w:p w:rsidR="00327E62" w:rsidRDefault="00327E62" w:rsidP="00327E62">
      <w:pPr>
        <w:pStyle w:val="ConsPlusNormal"/>
        <w:jc w:val="both"/>
        <w:rPr>
          <w:sz w:val="24"/>
          <w:szCs w:val="24"/>
        </w:rPr>
      </w:pPr>
    </w:p>
    <w:p w:rsidR="00327E62" w:rsidRPr="00BB69FD" w:rsidRDefault="00327E62" w:rsidP="00327E62">
      <w:pPr>
        <w:pStyle w:val="ConsPlusNormal"/>
        <w:jc w:val="both"/>
        <w:rPr>
          <w:sz w:val="24"/>
          <w:szCs w:val="24"/>
        </w:rPr>
      </w:pPr>
    </w:p>
    <w:p w:rsidR="00327E62" w:rsidRPr="002B53B4" w:rsidRDefault="00327E62" w:rsidP="003A39EF">
      <w:pPr>
        <w:jc w:val="both"/>
        <w:rPr>
          <w:rFonts w:ascii="Arial" w:eastAsia="Calibri" w:hAnsi="Arial" w:cs="Arial"/>
          <w:szCs w:val="24"/>
          <w:lang w:eastAsia="en-US"/>
        </w:rPr>
      </w:pPr>
      <w:r w:rsidRPr="002B53B4">
        <w:rPr>
          <w:rFonts w:ascii="Arial" w:eastAsia="Calibri" w:hAnsi="Arial" w:cs="Arial"/>
          <w:szCs w:val="24"/>
          <w:lang w:eastAsia="en-US"/>
        </w:rPr>
        <w:t xml:space="preserve">Председатель </w:t>
      </w:r>
      <w:r w:rsidR="00EB3C3A">
        <w:rPr>
          <w:rFonts w:ascii="Arial" w:eastAsia="Calibri" w:hAnsi="Arial" w:cs="Arial"/>
          <w:szCs w:val="24"/>
          <w:lang w:eastAsia="en-US"/>
        </w:rPr>
        <w:t xml:space="preserve">Тюменской </w:t>
      </w:r>
      <w:r w:rsidRPr="002B53B4">
        <w:rPr>
          <w:rFonts w:ascii="Arial" w:eastAsia="Calibri" w:hAnsi="Arial" w:cs="Arial"/>
          <w:szCs w:val="24"/>
          <w:lang w:eastAsia="en-US"/>
        </w:rPr>
        <w:t>областной Думы</w:t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="003A39EF">
        <w:rPr>
          <w:rFonts w:ascii="Arial" w:eastAsia="Calibri" w:hAnsi="Arial" w:cs="Arial"/>
          <w:szCs w:val="24"/>
          <w:lang w:eastAsia="en-US"/>
        </w:rPr>
        <w:t xml:space="preserve">         </w:t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="003A39EF">
        <w:rPr>
          <w:rFonts w:ascii="Arial" w:eastAsia="Calibri" w:hAnsi="Arial" w:cs="Arial"/>
          <w:szCs w:val="24"/>
          <w:lang w:eastAsia="en-US"/>
        </w:rPr>
        <w:t xml:space="preserve"> </w:t>
      </w:r>
      <w:r w:rsidRPr="002B53B4">
        <w:rPr>
          <w:rFonts w:ascii="Arial" w:eastAsia="Calibri" w:hAnsi="Arial" w:cs="Arial"/>
          <w:szCs w:val="24"/>
          <w:lang w:eastAsia="en-US"/>
        </w:rPr>
        <w:t xml:space="preserve">              И.О. Фамилия</w:t>
      </w:r>
    </w:p>
    <w:sectPr w:rsidR="00327E62" w:rsidRPr="002B53B4" w:rsidSect="004A6425">
      <w:headerReference w:type="even" r:id="rId8"/>
      <w:footerReference w:type="even" r:id="rId9"/>
      <w:footerReference w:type="first" r:id="rId10"/>
      <w:pgSz w:w="11907" w:h="16840" w:code="9"/>
      <w:pgMar w:top="284" w:right="1134" w:bottom="851" w:left="1701" w:header="0" w:footer="16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62" w:rsidRDefault="00327E62" w:rsidP="00327E62">
      <w:r>
        <w:separator/>
      </w:r>
    </w:p>
  </w:endnote>
  <w:endnote w:type="continuationSeparator" w:id="0">
    <w:p w:rsidR="00327E62" w:rsidRDefault="00327E62" w:rsidP="0032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83E" w:rsidRDefault="00327E62" w:rsidP="00745B11">
    <w:pPr>
      <w:pStyle w:val="a5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C8083E" w:rsidRDefault="004A6425" w:rsidP="00BD529D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62" w:rsidRPr="00327E62" w:rsidRDefault="00327E62" w:rsidP="00327E62">
    <w:pPr>
      <w:pStyle w:val="a5"/>
      <w:rPr>
        <w:rFonts w:ascii="Arial" w:hAnsi="Arial" w:cs="Arial"/>
        <w:sz w:val="16"/>
        <w:szCs w:val="16"/>
      </w:rPr>
    </w:pPr>
  </w:p>
  <w:p w:rsidR="00327E62" w:rsidRPr="00327E62" w:rsidRDefault="00327E62" w:rsidP="00327E62">
    <w:pPr>
      <w:pStyle w:val="a5"/>
      <w:rPr>
        <w:rFonts w:ascii="Arial" w:hAnsi="Arial" w:cs="Arial"/>
        <w:sz w:val="16"/>
        <w:szCs w:val="16"/>
      </w:rPr>
    </w:pPr>
    <w:r w:rsidRPr="00327E62">
      <w:rPr>
        <w:rFonts w:ascii="Arial" w:hAnsi="Arial" w:cs="Arial"/>
        <w:sz w:val="16"/>
        <w:szCs w:val="16"/>
      </w:rPr>
      <w:t xml:space="preserve">Максимова Нина Сергеевна </w:t>
    </w:r>
  </w:p>
  <w:p w:rsidR="00327E62" w:rsidRPr="00327E62" w:rsidRDefault="00327E62" w:rsidP="00327E62">
    <w:pPr>
      <w:pStyle w:val="a5"/>
      <w:rPr>
        <w:rFonts w:ascii="Arial" w:hAnsi="Arial" w:cs="Arial"/>
        <w:sz w:val="16"/>
        <w:szCs w:val="16"/>
      </w:rPr>
    </w:pPr>
    <w:r w:rsidRPr="00327E62">
      <w:rPr>
        <w:rFonts w:ascii="Arial" w:hAnsi="Arial" w:cs="Arial"/>
        <w:sz w:val="16"/>
        <w:szCs w:val="16"/>
      </w:rPr>
      <w:t>28-88-14 Maksimova@duma72.ru</w:t>
    </w:r>
  </w:p>
  <w:p w:rsidR="00327E62" w:rsidRDefault="00327E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62" w:rsidRDefault="00327E62" w:rsidP="00327E62">
      <w:r>
        <w:separator/>
      </w:r>
    </w:p>
  </w:footnote>
  <w:footnote w:type="continuationSeparator" w:id="0">
    <w:p w:rsidR="00327E62" w:rsidRDefault="00327E62" w:rsidP="00327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83E" w:rsidRDefault="00327E62" w:rsidP="00064C2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8083E" w:rsidRDefault="004A64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E62"/>
    <w:rsid w:val="00315A3E"/>
    <w:rsid w:val="00327E62"/>
    <w:rsid w:val="003A39EF"/>
    <w:rsid w:val="004A6425"/>
    <w:rsid w:val="005D398C"/>
    <w:rsid w:val="006308A9"/>
    <w:rsid w:val="008F5D43"/>
    <w:rsid w:val="00AA51D3"/>
    <w:rsid w:val="00AB23F4"/>
    <w:rsid w:val="00CD1D1A"/>
    <w:rsid w:val="00D43FDE"/>
    <w:rsid w:val="00DC5432"/>
    <w:rsid w:val="00EB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E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27E62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7E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327E62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7E6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rsid w:val="00327E62"/>
    <w:rPr>
      <w:color w:val="0000FF"/>
      <w:u w:val="single"/>
    </w:rPr>
  </w:style>
  <w:style w:type="character" w:styleId="a8">
    <w:name w:val="page number"/>
    <w:basedOn w:val="a0"/>
    <w:rsid w:val="00327E62"/>
  </w:style>
  <w:style w:type="paragraph" w:customStyle="1" w:styleId="ConsPlusNormal">
    <w:name w:val="ConsPlusNormal"/>
    <w:rsid w:val="00327E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27E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E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27E62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7E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327E62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7E6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rsid w:val="00327E62"/>
    <w:rPr>
      <w:color w:val="0000FF"/>
      <w:u w:val="single"/>
    </w:rPr>
  </w:style>
  <w:style w:type="character" w:styleId="a8">
    <w:name w:val="page number"/>
    <w:basedOn w:val="a0"/>
    <w:rsid w:val="00327E62"/>
  </w:style>
  <w:style w:type="paragraph" w:customStyle="1" w:styleId="ConsPlusNormal">
    <w:name w:val="ConsPlusNormal"/>
    <w:rsid w:val="00327E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27E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E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2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2</cp:revision>
  <cp:lastPrinted>2024-04-05T07:39:00Z</cp:lastPrinted>
  <dcterms:created xsi:type="dcterms:W3CDTF">2024-06-21T11:12:00Z</dcterms:created>
  <dcterms:modified xsi:type="dcterms:W3CDTF">2024-06-21T11:12:00Z</dcterms:modified>
</cp:coreProperties>
</file>